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2E" w:rsidRPr="000857B0" w:rsidRDefault="00127578" w:rsidP="00E67E2E">
      <w:pPr>
        <w:pStyle w:val="SemEspaamento"/>
        <w:jc w:val="center"/>
        <w:rPr>
          <w:rFonts w:ascii="Calibri" w:hAnsi="Calibri"/>
          <w:b/>
          <w:sz w:val="22"/>
          <w:szCs w:val="18"/>
        </w:rPr>
      </w:pPr>
      <w:r w:rsidRPr="000857B0">
        <w:rPr>
          <w:rFonts w:ascii="Calibri" w:hAnsi="Calibri"/>
          <w:b/>
          <w:sz w:val="22"/>
          <w:szCs w:val="18"/>
        </w:rPr>
        <w:t>CONTRATO DE CESSÃO TOTAL E DEFINITIVA DE DIREITOS AUTORAIS</w:t>
      </w: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535"/>
        <w:gridCol w:w="1701"/>
        <w:gridCol w:w="425"/>
        <w:gridCol w:w="598"/>
        <w:gridCol w:w="678"/>
        <w:gridCol w:w="850"/>
        <w:gridCol w:w="1732"/>
      </w:tblGrid>
      <w:tr w:rsidR="00127578" w:rsidRPr="00E67E2E" w:rsidTr="00E67E2E">
        <w:trPr>
          <w:trHeight w:val="283"/>
        </w:trPr>
        <w:tc>
          <w:tcPr>
            <w:tcW w:w="7196" w:type="dxa"/>
            <w:gridSpan w:val="6"/>
            <w:tcBorders>
              <w:top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Nome (P</w:t>
            </w:r>
            <w:r w:rsidR="005D7CE0" w:rsidRPr="00E67E2E">
              <w:rPr>
                <w:rFonts w:ascii="Calibri" w:hAnsi="Calibri"/>
                <w:b/>
                <w:sz w:val="18"/>
                <w:szCs w:val="18"/>
              </w:rPr>
              <w:t xml:space="preserve">essoa 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>F</w:t>
            </w:r>
            <w:r w:rsidR="005D7CE0" w:rsidRPr="00E67E2E">
              <w:rPr>
                <w:rFonts w:ascii="Calibri" w:hAnsi="Calibri"/>
                <w:b/>
                <w:sz w:val="18"/>
                <w:szCs w:val="18"/>
              </w:rPr>
              <w:t>ísica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CPF/MF</w:t>
            </w:r>
          </w:p>
        </w:tc>
      </w:tr>
      <w:tr w:rsidR="00127578" w:rsidRPr="00E67E2E" w:rsidTr="00E67E2E">
        <w:trPr>
          <w:trHeight w:val="283"/>
        </w:trPr>
        <w:tc>
          <w:tcPr>
            <w:tcW w:w="7196" w:type="dxa"/>
            <w:gridSpan w:val="6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67E2E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b/>
                <w:sz w:val="18"/>
                <w:szCs w:val="18"/>
              </w:rPr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1B5EC8">
              <w:rPr>
                <w:rFonts w:ascii="Calibri" w:hAnsi="Calibri"/>
                <w:b/>
                <w:sz w:val="18"/>
                <w:szCs w:val="18"/>
              </w:rPr>
              <w:t>Camila Maria Azenha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o2"/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b/>
                <w:sz w:val="18"/>
                <w:szCs w:val="18"/>
              </w:rPr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b/>
                <w:sz w:val="18"/>
                <w:szCs w:val="18"/>
              </w:rPr>
              <w:t>317.703.348-07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8"/>
            <w:tcBorders>
              <w:top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Endereço</w:t>
            </w:r>
          </w:p>
        </w:tc>
      </w:tr>
      <w:tr w:rsidR="00127578" w:rsidRPr="00E67E2E" w:rsidTr="00E67E2E">
        <w:trPr>
          <w:trHeight w:val="283"/>
        </w:trPr>
        <w:tc>
          <w:tcPr>
            <w:tcW w:w="6518" w:type="dxa"/>
            <w:gridSpan w:val="5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252BC2">
              <w:rPr>
                <w:rFonts w:ascii="Calibri" w:hAnsi="Calibri"/>
                <w:sz w:val="18"/>
                <w:szCs w:val="18"/>
              </w:rPr>
              <w:t xml:space="preserve">Rua/Av.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Miro Vetorazzo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Nº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" w:name="Texto75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1000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</w:p>
        </w:tc>
        <w:bookmarkEnd w:id="2"/>
        <w:tc>
          <w:tcPr>
            <w:tcW w:w="1732" w:type="dxa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Compl.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" w:name="Texto76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Bl. 8 - Ap. 31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127578" w:rsidRPr="00E67E2E" w:rsidTr="00E67E2E">
        <w:trPr>
          <w:trHeight w:val="283"/>
        </w:trPr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Bairro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" w:name="Texto7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Demarchi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CEP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" w:name="Texto7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09820-135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83" w:type="dxa"/>
            <w:gridSpan w:val="5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Cidade/UF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" w:name="Texto74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>
              <w:rPr>
                <w:rFonts w:ascii="Calibri" w:hAnsi="Calibri"/>
                <w:sz w:val="18"/>
                <w:szCs w:val="18"/>
              </w:rPr>
              <w:t>São Bernardo do Campo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" w:name="Texto80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2812">
              <w:rPr>
                <w:rFonts w:ascii="Calibri" w:hAnsi="Calibri"/>
                <w:sz w:val="18"/>
                <w:szCs w:val="18"/>
              </w:rPr>
              <w:t>SP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127578" w:rsidRPr="00E67E2E" w:rsidTr="00E67E2E">
        <w:trPr>
          <w:trHeight w:val="283"/>
        </w:trPr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" w:name="Texto81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11 9.9677-0026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984" w:type="dxa"/>
            <w:gridSpan w:val="6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0" w:name="Texto8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mila.azenha@gmail.com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8"/>
            <w:tcBorders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Dados bancários de titularidade d</w:t>
            </w:r>
            <w:r w:rsidR="007166FE" w:rsidRPr="00E67E2E"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 CEDENTE</w:t>
            </w:r>
          </w:p>
        </w:tc>
      </w:tr>
      <w:tr w:rsidR="00127578" w:rsidRPr="00E67E2E" w:rsidTr="00E67E2E">
        <w:trPr>
          <w:trHeight w:val="283"/>
        </w:trPr>
        <w:tc>
          <w:tcPr>
            <w:tcW w:w="3259" w:type="dxa"/>
            <w:tcBorders>
              <w:top w:val="nil"/>
            </w:tcBorders>
          </w:tcPr>
          <w:p w:rsidR="00127578" w:rsidRPr="00E67E2E" w:rsidRDefault="00127578" w:rsidP="00A7299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Banco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2998">
              <w:rPr>
                <w:rFonts w:ascii="Calibri" w:hAnsi="Calibri"/>
                <w:sz w:val="18"/>
                <w:szCs w:val="18"/>
              </w:rPr>
              <w:t>Itaú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61" w:type="dxa"/>
            <w:gridSpan w:val="3"/>
            <w:tcBorders>
              <w:top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Agência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0262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58" w:type="dxa"/>
            <w:gridSpan w:val="4"/>
            <w:tcBorders>
              <w:top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Conta Corrente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3" w:name="Texto3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87.619-6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7578" w:rsidRPr="00E67E2E" w:rsidTr="00E67E2E">
        <w:trPr>
          <w:trHeight w:val="283"/>
        </w:trPr>
        <w:tc>
          <w:tcPr>
            <w:tcW w:w="9778" w:type="dxa"/>
          </w:tcPr>
          <w:p w:rsidR="00127578" w:rsidRPr="00E67E2E" w:rsidRDefault="00127578" w:rsidP="0060606F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LIVRARIA CULTURA S/A</w:t>
            </w:r>
            <w:r w:rsidRPr="00E67E2E">
              <w:rPr>
                <w:rFonts w:ascii="Calibri" w:hAnsi="Calibri"/>
                <w:sz w:val="18"/>
                <w:szCs w:val="18"/>
              </w:rPr>
              <w:t>, com sede na Avenida Paulista 2</w:t>
            </w:r>
            <w:r w:rsidR="0060606F">
              <w:rPr>
                <w:rFonts w:ascii="Calibri" w:hAnsi="Calibri"/>
                <w:sz w:val="18"/>
                <w:szCs w:val="18"/>
              </w:rPr>
              <w:t>300</w:t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Ed. </w:t>
            </w:r>
            <w:r w:rsidR="0060606F">
              <w:rPr>
                <w:rFonts w:ascii="Calibri" w:hAnsi="Calibri"/>
                <w:sz w:val="18"/>
                <w:szCs w:val="18"/>
              </w:rPr>
              <w:t>São Luís Gonzaga, 10</w:t>
            </w:r>
            <w:r w:rsidRPr="00E67E2E">
              <w:rPr>
                <w:rFonts w:ascii="Calibri" w:hAnsi="Calibri"/>
                <w:sz w:val="18"/>
                <w:szCs w:val="18"/>
              </w:rPr>
              <w:t>º a</w:t>
            </w:r>
            <w:r w:rsidR="0060606F">
              <w:rPr>
                <w:rFonts w:ascii="Calibri" w:hAnsi="Calibri"/>
                <w:sz w:val="18"/>
                <w:szCs w:val="18"/>
              </w:rPr>
              <w:t>ndar, Cerqueira Cesar, CEP 01310-20</w:t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0, São Paulo – SP, inscrita no CNPJ/MF sob o nº 62.410.352/0001-72, representada </w:t>
            </w:r>
            <w:r w:rsidR="005D7CE0" w:rsidRPr="00E67E2E">
              <w:rPr>
                <w:rFonts w:ascii="Calibri" w:hAnsi="Calibri"/>
                <w:sz w:val="18"/>
                <w:szCs w:val="18"/>
              </w:rPr>
              <w:t>neste ato nos termos</w:t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de seu Estatuto Social.</w:t>
            </w:r>
          </w:p>
        </w:tc>
      </w:tr>
    </w:tbl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BF1858" w:rsidRPr="00E67E2E" w:rsidRDefault="00BF185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Natureza da OBRA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 (tipo da obra – texto, fotografia, desenho, etc)</w:t>
            </w:r>
          </w:p>
        </w:tc>
      </w:tr>
      <w:tr w:rsidR="00BF1858" w:rsidRPr="00E67E2E" w:rsidTr="00BF1858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BF1858" w:rsidRPr="00E67E2E" w:rsidRDefault="001F4ED2" w:rsidP="00DB730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4" w:name="Texto151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DB730D">
              <w:rPr>
                <w:rFonts w:ascii="Calibri" w:hAnsi="Calibri"/>
                <w:noProof/>
                <w:sz w:val="18"/>
                <w:szCs w:val="18"/>
              </w:rPr>
              <w:t>Texto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BF1858" w:rsidRPr="00E67E2E" w:rsidTr="00BF1858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BF1858" w:rsidRPr="00E67E2E" w:rsidRDefault="00BF185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Suporte original da OBRA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 (revista, catálogo, folder, site, etc)</w:t>
            </w:r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BF1858" w:rsidRPr="00E67E2E" w:rsidRDefault="00BF1858" w:rsidP="001B6DF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6DF4" w:rsidRPr="001B6DF4">
              <w:rPr>
                <w:rFonts w:ascii="Calibri" w:hAnsi="Calibri"/>
                <w:sz w:val="18"/>
                <w:szCs w:val="18"/>
              </w:rPr>
              <w:t>Revista da Cultura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BF1858" w:rsidRPr="00E67E2E" w:rsidRDefault="00BF1858" w:rsidP="00963515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Título ou descrição da OBRA (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sugerido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BF1858" w:rsidRPr="00E67E2E" w:rsidRDefault="00BF1858" w:rsidP="00117F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765C14">
              <w:rPr>
                <w:rFonts w:ascii="Calibri" w:hAnsi="Calibri"/>
                <w:sz w:val="18"/>
                <w:szCs w:val="18"/>
              </w:rPr>
              <w:t xml:space="preserve">Decupagem da entrevista com </w:t>
            </w:r>
            <w:r w:rsidR="00117F14" w:rsidRPr="00117F14">
              <w:rPr>
                <w:rFonts w:ascii="Calibri" w:hAnsi="Calibri"/>
                <w:sz w:val="18"/>
                <w:szCs w:val="18"/>
              </w:rPr>
              <w:t>Lilia Schwarcz</w:t>
            </w:r>
            <w:r w:rsidR="00765C14">
              <w:rPr>
                <w:rFonts w:ascii="Calibri" w:hAnsi="Calibri"/>
                <w:sz w:val="18"/>
                <w:szCs w:val="18"/>
              </w:rPr>
              <w:t>, com primeira publicação na Revista da Cultura (edição de</w:t>
            </w:r>
            <w:r w:rsidR="00117F14">
              <w:rPr>
                <w:rFonts w:ascii="Calibri" w:hAnsi="Calibri"/>
                <w:sz w:val="18"/>
                <w:szCs w:val="18"/>
              </w:rPr>
              <w:t xml:space="preserve"> novembro/dezembro</w:t>
            </w:r>
            <w:r w:rsidR="00765C14">
              <w:rPr>
                <w:rFonts w:ascii="Calibri" w:hAnsi="Calibri"/>
                <w:sz w:val="18"/>
                <w:szCs w:val="18"/>
              </w:rPr>
              <w:t xml:space="preserve"> de 2016)</w:t>
            </w:r>
            <w:r w:rsidR="00117F14">
              <w:rPr>
                <w:rFonts w:ascii="Calibri" w:hAnsi="Calibri"/>
                <w:sz w:val="18"/>
                <w:szCs w:val="18"/>
              </w:rPr>
              <w:t>.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BF1858" w:rsidRPr="00E67E2E" w:rsidRDefault="00BF185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Apresentação do CEDENTE ou créditos da OBRA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BF1858" w:rsidRPr="00E67E2E" w:rsidRDefault="00BF185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>
              <w:rPr>
                <w:rFonts w:ascii="Calibri" w:hAnsi="Calibri"/>
                <w:sz w:val="18"/>
                <w:szCs w:val="18"/>
              </w:rPr>
              <w:t>Camila Azenha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127578" w:rsidRDefault="00963515" w:rsidP="00E67E2E">
      <w:pPr>
        <w:pStyle w:val="SemEspaamen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*preenchimento necessário</w:t>
      </w:r>
    </w:p>
    <w:p w:rsidR="00963515" w:rsidRPr="00E67E2E" w:rsidRDefault="00963515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4</w:t>
      </w:r>
      <w:r w:rsidR="005D7CE0" w:rsidRPr="00E67E2E">
        <w:rPr>
          <w:rFonts w:ascii="Calibri" w:hAnsi="Calibri"/>
          <w:b/>
          <w:sz w:val="18"/>
          <w:szCs w:val="18"/>
        </w:rPr>
        <w:t>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27578" w:rsidRPr="00E67E2E" w:rsidTr="00E67E2E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127578" w:rsidRPr="00E67E2E" w:rsidRDefault="00127578" w:rsidP="00117F1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Valor</w:t>
            </w:r>
            <w:r w:rsidR="00597590" w:rsidRPr="00E67E2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t xml:space="preserve">R$ 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6" w:name="Texto30"/>
            <w:r w:rsidR="00597590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597590" w:rsidRPr="00E67E2E">
              <w:rPr>
                <w:rFonts w:ascii="Calibri" w:hAnsi="Calibri"/>
                <w:sz w:val="18"/>
                <w:szCs w:val="18"/>
              </w:rPr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17F14">
              <w:rPr>
                <w:rFonts w:ascii="Calibri" w:hAnsi="Calibri"/>
                <w:sz w:val="18"/>
                <w:szCs w:val="18"/>
              </w:rPr>
              <w:t>250,00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  <w:r w:rsidR="00597590" w:rsidRPr="00E67E2E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7" w:name="Texto95"/>
            <w:r w:rsidR="00597590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597590" w:rsidRPr="00E67E2E">
              <w:rPr>
                <w:rFonts w:ascii="Calibri" w:hAnsi="Calibri"/>
                <w:sz w:val="18"/>
                <w:szCs w:val="18"/>
              </w:rPr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17F14">
              <w:rPr>
                <w:rFonts w:ascii="Calibri" w:hAnsi="Calibri"/>
                <w:sz w:val="18"/>
                <w:szCs w:val="18"/>
              </w:rPr>
              <w:t>Duzentos e cinquenta reais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="00597590" w:rsidRPr="00E67E2E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27578" w:rsidRPr="00E67E2E" w:rsidTr="00597590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127578" w:rsidRPr="00E67E2E" w:rsidRDefault="00B87B71" w:rsidP="00117F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Condições do pagamento (forma e prazo)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8" w:name="Texto57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164E8" w:rsidRPr="009164E8">
              <w:rPr>
                <w:rFonts w:ascii="Calibri" w:hAnsi="Calibri"/>
                <w:sz w:val="18"/>
                <w:szCs w:val="18"/>
              </w:rPr>
              <w:t xml:space="preserve">Parcela única em </w:t>
            </w:r>
            <w:r w:rsidR="00765C14">
              <w:rPr>
                <w:rFonts w:ascii="Calibri" w:hAnsi="Calibri"/>
                <w:sz w:val="18"/>
                <w:szCs w:val="18"/>
              </w:rPr>
              <w:t>1</w:t>
            </w:r>
            <w:r w:rsidR="00117F14">
              <w:rPr>
                <w:rFonts w:ascii="Calibri" w:hAnsi="Calibri"/>
                <w:sz w:val="18"/>
                <w:szCs w:val="18"/>
              </w:rPr>
              <w:t>5</w:t>
            </w:r>
            <w:r w:rsidR="009164E8" w:rsidRPr="009164E8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117F14">
              <w:rPr>
                <w:rFonts w:ascii="Calibri" w:hAnsi="Calibri"/>
                <w:sz w:val="18"/>
                <w:szCs w:val="18"/>
              </w:rPr>
              <w:t>dezembro</w:t>
            </w:r>
            <w:r w:rsidR="009164E8" w:rsidRPr="009164E8">
              <w:rPr>
                <w:rFonts w:ascii="Calibri" w:hAnsi="Calibri"/>
                <w:sz w:val="18"/>
                <w:szCs w:val="18"/>
              </w:rPr>
              <w:t xml:space="preserve"> de 2016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  <w:r w:rsidRPr="00E67E2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27578" w:rsidRPr="00E67E2E" w:rsidTr="001F4ED2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2A7F0E" w:rsidRPr="00E67E2E" w:rsidRDefault="00B87B71" w:rsidP="002A7F0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Outros 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9" w:name="Texto14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1F4ED2" w:rsidRPr="00E67E2E" w:rsidTr="00597590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1F4ED2" w:rsidRPr="00E67E2E" w:rsidRDefault="001F4ED2" w:rsidP="002A7F0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r w:rsidRPr="002A7F0E">
              <w:rPr>
                <w:rFonts w:ascii="Calibri" w:hAnsi="Calibri"/>
                <w:b/>
                <w:sz w:val="18"/>
                <w:szCs w:val="18"/>
              </w:rPr>
              <w:t>CESSIONÁRIA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efetuará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retenç</w:t>
            </w:r>
            <w:r>
              <w:rPr>
                <w:rFonts w:ascii="Calibri" w:hAnsi="Calibri"/>
                <w:sz w:val="18"/>
                <w:szCs w:val="18"/>
              </w:rPr>
              <w:t xml:space="preserve">ão do Imposto de Renda 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sobre o valor bruto a ser pago </w:t>
            </w:r>
            <w:r>
              <w:rPr>
                <w:rFonts w:ascii="Calibri" w:hAnsi="Calibri"/>
                <w:sz w:val="18"/>
                <w:szCs w:val="18"/>
              </w:rPr>
              <w:t xml:space="preserve">ao </w:t>
            </w:r>
            <w:r w:rsidRPr="002A7F0E">
              <w:rPr>
                <w:rFonts w:ascii="Calibri" w:hAnsi="Calibri"/>
                <w:b/>
                <w:sz w:val="18"/>
                <w:szCs w:val="18"/>
              </w:rPr>
              <w:t>CEDENTE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e </w:t>
            </w:r>
            <w:r>
              <w:rPr>
                <w:rFonts w:ascii="Calibri" w:hAnsi="Calibri"/>
                <w:sz w:val="18"/>
                <w:szCs w:val="18"/>
              </w:rPr>
              <w:t>fará o recolhimento ao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Fisco, nos termos da legislação vigente.</w:t>
            </w:r>
          </w:p>
        </w:tc>
      </w:tr>
    </w:tbl>
    <w:p w:rsidR="00127578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57B0" w:rsidRPr="00E67E2E" w:rsidTr="00B22949">
        <w:trPr>
          <w:trHeight w:val="283"/>
        </w:trPr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6B57B0" w:rsidRPr="00E67E2E" w:rsidRDefault="006B57B0" w:rsidP="006B57B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5. </w:t>
            </w:r>
            <w:r>
              <w:rPr>
                <w:rFonts w:ascii="Calibri" w:hAnsi="Calibri"/>
                <w:b/>
                <w:sz w:val="18"/>
                <w:szCs w:val="18"/>
              </w:rPr>
              <w:t>CONDIÇÕES ESPECIAIS</w:t>
            </w:r>
          </w:p>
        </w:tc>
      </w:tr>
      <w:tr w:rsidR="006B57B0" w:rsidRPr="00E67E2E" w:rsidTr="00B22949">
        <w:trPr>
          <w:trHeight w:val="283"/>
        </w:trPr>
        <w:tc>
          <w:tcPr>
            <w:tcW w:w="9778" w:type="dxa"/>
          </w:tcPr>
          <w:p w:rsidR="006B57B0" w:rsidRPr="00E67E2E" w:rsidRDefault="006B57B0" w:rsidP="00FC109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05F22" w:rsidRPr="00105F22">
              <w:rPr>
                <w:rFonts w:ascii="Calibri" w:hAnsi="Calibri"/>
                <w:sz w:val="18"/>
                <w:szCs w:val="18"/>
              </w:rPr>
              <w:t xml:space="preserve">O </w:t>
            </w:r>
            <w:r w:rsidR="00FC109D">
              <w:rPr>
                <w:rFonts w:ascii="Calibri" w:hAnsi="Calibri"/>
                <w:sz w:val="18"/>
                <w:szCs w:val="18"/>
              </w:rPr>
              <w:t xml:space="preserve">CEDENTE </w:t>
            </w:r>
            <w:r w:rsidR="00105F22" w:rsidRPr="00105F22">
              <w:rPr>
                <w:rFonts w:ascii="Calibri" w:hAnsi="Calibri"/>
                <w:sz w:val="18"/>
                <w:szCs w:val="18"/>
              </w:rPr>
              <w:t xml:space="preserve">está autorizado a utilizar a obra objeto deste contrato </w:t>
            </w:r>
            <w:r w:rsidR="00962E8F">
              <w:rPr>
                <w:rFonts w:ascii="Calibri" w:hAnsi="Calibri"/>
                <w:sz w:val="18"/>
                <w:szCs w:val="18"/>
              </w:rPr>
              <w:t>exclusivamente</w:t>
            </w:r>
            <w:r w:rsidR="00105F22" w:rsidRPr="00105F22">
              <w:rPr>
                <w:rFonts w:ascii="Calibri" w:hAnsi="Calibri"/>
                <w:sz w:val="18"/>
                <w:szCs w:val="18"/>
              </w:rPr>
              <w:t xml:space="preserve"> com a finalidade de promoção pessoal, em meios de comunicação tais como, mas não limitados a, blog ou site pessoal, livro de própria autoria, e desde que comunique previamente a cessionária e cite a Revista da Cultura como sendo a primeira publicação.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6B57B0" w:rsidRPr="00E67E2E" w:rsidRDefault="006B57B0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27578" w:rsidRPr="00E67E2E" w:rsidTr="00E67E2E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127578" w:rsidRPr="00E67E2E" w:rsidRDefault="006B57B0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127578" w:rsidRPr="00E67E2E">
              <w:rPr>
                <w:rFonts w:ascii="Calibri" w:hAnsi="Calibri"/>
                <w:b/>
                <w:sz w:val="18"/>
                <w:szCs w:val="18"/>
              </w:rPr>
              <w:t>. CONTATOS</w:t>
            </w:r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578" w:rsidRPr="00E67E2E" w:rsidRDefault="007166FE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DO CEDENTE</w:t>
            </w:r>
            <w:r w:rsidR="00127578" w:rsidRPr="00E67E2E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t xml:space="preserve">A/C: 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="00127578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27578" w:rsidRPr="00E67E2E">
              <w:rPr>
                <w:rFonts w:ascii="Calibri" w:hAnsi="Calibri"/>
                <w:sz w:val="18"/>
                <w:szCs w:val="18"/>
              </w:rPr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Camila Maria Azenha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578" w:rsidRPr="00E67E2E" w:rsidRDefault="0012757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Miro Vetorazzo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1000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Bl. 8 - Ap. 31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Demarchi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09820-135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>
              <w:rPr>
                <w:rFonts w:ascii="Calibri" w:hAnsi="Calibri"/>
                <w:sz w:val="18"/>
                <w:szCs w:val="18"/>
              </w:rPr>
              <w:t>São Bernardo do Campo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UF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853461">
              <w:rPr>
                <w:rFonts w:ascii="Calibri" w:hAnsi="Calibri"/>
                <w:sz w:val="18"/>
                <w:szCs w:val="18"/>
              </w:rPr>
              <w:t>SP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127578" w:rsidRPr="00E67E2E" w:rsidRDefault="0012757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Tel.: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2395A">
              <w:rPr>
                <w:rFonts w:ascii="Calibri" w:hAnsi="Calibri"/>
                <w:sz w:val="18"/>
                <w:szCs w:val="18"/>
              </w:rPr>
              <w:t>11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9.9677-0026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Fax: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78" w:rsidRPr="00E67E2E" w:rsidRDefault="0012757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mila.azenha@gmail.com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127578" w:rsidRPr="00E67E2E" w:rsidRDefault="007166FE" w:rsidP="00FD1FD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DA CESSIONÁRIA </w:t>
            </w:r>
            <w:r w:rsidR="00127578" w:rsidRPr="00E67E2E">
              <w:rPr>
                <w:rFonts w:ascii="Calibri" w:hAnsi="Calibri"/>
                <w:b/>
                <w:sz w:val="18"/>
                <w:szCs w:val="18"/>
              </w:rPr>
              <w:t>– LIVRARIA CULTURA: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t xml:space="preserve"> A/C: 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27578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27578" w:rsidRPr="00E67E2E">
              <w:rPr>
                <w:rFonts w:ascii="Calibri" w:hAnsi="Calibri"/>
                <w:sz w:val="18"/>
                <w:szCs w:val="18"/>
              </w:rPr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D1FDD">
              <w:rPr>
                <w:rFonts w:ascii="Calibri" w:hAnsi="Calibri"/>
                <w:sz w:val="18"/>
                <w:szCs w:val="18"/>
              </w:rPr>
              <w:t>Gustavo Ranieri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2"/>
          </w:tcPr>
          <w:p w:rsidR="00127578" w:rsidRPr="00E67E2E" w:rsidRDefault="00127578" w:rsidP="00F97DA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1" w:name="Texto128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 w:rsidRPr="0062516F">
              <w:rPr>
                <w:rFonts w:ascii="Calibri" w:hAnsi="Calibri"/>
                <w:sz w:val="18"/>
                <w:szCs w:val="18"/>
              </w:rPr>
              <w:t xml:space="preserve"> Paulista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  <w:r w:rsidRPr="00E67E2E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2" w:name="Texto129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97DAE">
              <w:rPr>
                <w:rFonts w:ascii="Calibri" w:hAnsi="Calibri"/>
                <w:sz w:val="18"/>
                <w:szCs w:val="18"/>
              </w:rPr>
              <w:t>2300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  <w:r w:rsidRPr="00E67E2E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3" w:name="Texto130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 w:rsidRPr="0062516F">
              <w:rPr>
                <w:rFonts w:ascii="Calibri" w:hAnsi="Calibri"/>
                <w:sz w:val="18"/>
                <w:szCs w:val="18"/>
              </w:rPr>
              <w:t xml:space="preserve">Ed. </w:t>
            </w:r>
            <w:r w:rsidR="00F97DAE">
              <w:rPr>
                <w:rFonts w:ascii="Calibri" w:hAnsi="Calibri"/>
                <w:sz w:val="18"/>
                <w:szCs w:val="18"/>
              </w:rPr>
              <w:t>São Luís Gonzaga - 10º andar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Pr="00E67E2E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4" w:name="Texto131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Cerqueira César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  <w:r w:rsidRPr="00E67E2E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5" w:name="Texto13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0131</w:t>
            </w:r>
            <w:r w:rsidR="00F97DAE">
              <w:rPr>
                <w:rFonts w:ascii="Calibri" w:hAnsi="Calibri"/>
                <w:sz w:val="18"/>
                <w:szCs w:val="18"/>
              </w:rPr>
              <w:t>0</w:t>
            </w:r>
            <w:r w:rsidR="0062516F">
              <w:rPr>
                <w:rFonts w:ascii="Calibri" w:hAnsi="Calibri"/>
                <w:sz w:val="18"/>
                <w:szCs w:val="18"/>
              </w:rPr>
              <w:t>-</w:t>
            </w:r>
            <w:r w:rsidR="00F97DAE">
              <w:rPr>
                <w:rFonts w:ascii="Calibri" w:hAnsi="Calibri"/>
                <w:sz w:val="18"/>
                <w:szCs w:val="18"/>
              </w:rPr>
              <w:t>20</w:t>
            </w:r>
            <w:r w:rsidR="0062516F">
              <w:rPr>
                <w:rFonts w:ascii="Calibri" w:hAnsi="Calibri"/>
                <w:sz w:val="18"/>
                <w:szCs w:val="18"/>
              </w:rPr>
              <w:t>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  <w:r w:rsidRPr="00E67E2E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6" w:name="Texto13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São Paulo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6"/>
            <w:r w:rsidRPr="00E67E2E">
              <w:rPr>
                <w:rFonts w:ascii="Calibri" w:hAnsi="Calibri"/>
                <w:sz w:val="18"/>
                <w:szCs w:val="18"/>
              </w:rPr>
              <w:t xml:space="preserve">, UF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SP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127578" w:rsidRPr="00E67E2E" w:rsidRDefault="00127578" w:rsidP="0062516F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Tel.: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11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3170 - 4033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Fax: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2"/>
          </w:tcPr>
          <w:p w:rsidR="00127578" w:rsidRPr="00E67E2E" w:rsidRDefault="00127578" w:rsidP="00FD1FD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D1FDD">
              <w:rPr>
                <w:rFonts w:ascii="Calibri" w:hAnsi="Calibri"/>
                <w:sz w:val="18"/>
                <w:szCs w:val="18"/>
              </w:rPr>
              <w:t>revistadacultura@livrariacultura.com.br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E67E2E" w:rsidRPr="00E67E2E" w:rsidRDefault="00E67E2E" w:rsidP="00E67E2E">
      <w:pPr>
        <w:pStyle w:val="SemEspaamento"/>
        <w:jc w:val="both"/>
        <w:rPr>
          <w:rFonts w:ascii="Calibri" w:hAnsi="Calibri"/>
          <w:sz w:val="18"/>
          <w:szCs w:val="18"/>
        </w:rPr>
        <w:sectPr w:rsidR="00E67E2E" w:rsidRPr="00E67E2E" w:rsidSect="00AE5AEE">
          <w:footerReference w:type="default" r:id="rId9"/>
          <w:pgSz w:w="11906" w:h="16838" w:code="9"/>
          <w:pgMar w:top="1134" w:right="1134" w:bottom="1134" w:left="1134" w:header="567" w:footer="284" w:gutter="0"/>
          <w:cols w:space="708"/>
          <w:docGrid w:linePitch="360"/>
        </w:sect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/>
          <w:sz w:val="18"/>
          <w:szCs w:val="18"/>
        </w:rPr>
        <w:lastRenderedPageBreak/>
        <w:t xml:space="preserve">Pelo presente instrumento particular e na melhor forma de direito, as partes acima qualificadas resolvem celebrar o presente Contrato de Cessão </w:t>
      </w:r>
      <w:r w:rsidR="005D7CE0" w:rsidRPr="00E67E2E">
        <w:rPr>
          <w:rFonts w:ascii="Calibri" w:hAnsi="Calibri"/>
          <w:sz w:val="18"/>
          <w:szCs w:val="18"/>
        </w:rPr>
        <w:t>Total e Definitiva de Direitos Autorais</w:t>
      </w:r>
      <w:r w:rsidRPr="00E67E2E">
        <w:rPr>
          <w:rFonts w:ascii="Calibri" w:hAnsi="Calibri"/>
          <w:sz w:val="18"/>
          <w:szCs w:val="18"/>
        </w:rPr>
        <w:t>, do qual é parte integrante e indissociável o quadro resumo, conforme as cláusulas e condições seguintes:</w:t>
      </w:r>
    </w:p>
    <w:p w:rsidR="005D7CE0" w:rsidRPr="00E67E2E" w:rsidRDefault="005D7CE0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E67E2E" w:rsidRDefault="000857B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 PRESENTE DE CESSÃO DE DIREITOS AUTORAIS EM HIPÓTESE ALGUMA SERÁ CONFUNDIDA, CONSIDERADA OU EQUIPARADA COM MERA E SIMPLES PRESTAÇÃO DE SERVIÇOS, SENDO, PORTANTO, REGIDA PELA LEGISLAÇÃO CIVIL PERTINENTE À PROPRIEDADE INTELECTUAL, ESPECIFICAMENTE A LEI Nº 9.610/98 (LEI DE DIREITOS AUTORAIS).</w:t>
      </w:r>
    </w:p>
    <w:p w:rsidR="000857B0" w:rsidRPr="00E67E2E" w:rsidRDefault="000857B0" w:rsidP="000857B0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ser o único, legítimo e exclusivo autor, titular e/ou detentor dos direitos autorais patrimoniais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e, neste ato, cede e transfere </w:t>
      </w:r>
      <w:r w:rsidR="007166FE" w:rsidRPr="00E67E2E">
        <w:rPr>
          <w:rFonts w:ascii="Calibri" w:hAnsi="Calibri" w:cs="Arial"/>
          <w:sz w:val="18"/>
          <w:szCs w:val="18"/>
        </w:rPr>
        <w:t>à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7166FE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todos os direitos patrimoniais de autor incidentes sobre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para uso, fruição e disposição pel</w:t>
      </w:r>
      <w:r w:rsidR="007166FE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7166FE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, por qualquer modalidade, de qualquer natureza (editorial, de entretenimento ou comercial), para publicação, reprodução, transmissão com ou sem fi</w:t>
      </w:r>
      <w:r w:rsidR="000F786C" w:rsidRPr="00E67E2E">
        <w:rPr>
          <w:rFonts w:ascii="Calibri" w:hAnsi="Calibri" w:cs="Arial"/>
          <w:sz w:val="18"/>
          <w:szCs w:val="18"/>
        </w:rPr>
        <w:t>o</w:t>
      </w:r>
      <w:r w:rsidRPr="00E67E2E">
        <w:rPr>
          <w:rFonts w:ascii="Calibri" w:hAnsi="Calibri" w:cs="Arial"/>
          <w:sz w:val="18"/>
          <w:szCs w:val="18"/>
        </w:rPr>
        <w:t xml:space="preserve">, emissão, retransmissão, distribuição, comunicação ao público (representação e execução pública), edição, adaptação, arranjo, transcrição, produção audiovisual e outras transformações, tradução para qualquer idioma ou linguagem, inclusão em quaisquer outras obras, sincronização, uso por representação, recitação ou declamação, execução, sonorização, captação, radiodifusão e outros meios de comunicação, mediante o emprego de qualquer tecnologia (analógica, digital, com ou sem fio e outras), exposição, gravação, inclusão em base de dados, armazenamento em computador (exibição pela internet, inclusive </w:t>
      </w:r>
      <w:r w:rsidRPr="00E67E2E">
        <w:rPr>
          <w:rFonts w:ascii="Calibri" w:hAnsi="Calibri" w:cs="Arial"/>
          <w:i/>
          <w:sz w:val="18"/>
          <w:szCs w:val="18"/>
        </w:rPr>
        <w:t>download</w:t>
      </w:r>
      <w:r w:rsidRPr="00E67E2E">
        <w:rPr>
          <w:rFonts w:ascii="Calibri" w:hAnsi="Calibri" w:cs="Arial"/>
          <w:sz w:val="18"/>
          <w:szCs w:val="18"/>
        </w:rPr>
        <w:t>, ou por rede privada de computadores), microfilmagem</w:t>
      </w:r>
      <w:r w:rsidR="000F786C" w:rsidRPr="00E67E2E">
        <w:rPr>
          <w:rFonts w:ascii="Calibri" w:hAnsi="Calibri" w:cs="Arial"/>
          <w:sz w:val="18"/>
          <w:szCs w:val="18"/>
        </w:rPr>
        <w:t xml:space="preserve">, </w:t>
      </w:r>
      <w:r w:rsidRPr="00E67E2E">
        <w:rPr>
          <w:rFonts w:ascii="Calibri" w:hAnsi="Calibri" w:cs="Arial"/>
          <w:sz w:val="18"/>
          <w:szCs w:val="18"/>
        </w:rPr>
        <w:t xml:space="preserve">e quaisquer outros meios, digitalização, locação comercial, divulgação e quaisquer outras modalidades de utilização existentes ou que venham a ser inventadas, em quaisquer meios e suportes existentes ou que venham a ser inventados, próprios </w:t>
      </w:r>
      <w:r w:rsidR="00A36DA9" w:rsidRPr="00E67E2E">
        <w:rPr>
          <w:rFonts w:ascii="Calibri" w:hAnsi="Calibri" w:cs="Arial"/>
          <w:sz w:val="18"/>
          <w:szCs w:val="18"/>
        </w:rPr>
        <w:t>e/</w:t>
      </w:r>
      <w:r w:rsidRPr="00E67E2E">
        <w:rPr>
          <w:rFonts w:ascii="Calibri" w:hAnsi="Calibri" w:cs="Arial"/>
          <w:sz w:val="18"/>
          <w:szCs w:val="18"/>
        </w:rPr>
        <w:t xml:space="preserve">ou de terceiros, dentro e fora do território nacional, por número ilimitado de vezes e pelo prazo máximo permitido pela legislação brasileira, até que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passe a ser de domínio público.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0E01EC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fica autorizad</w:t>
      </w: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a alterar, anotar, comentar, editar, adaptar ou modificar 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 e criar obras derivadas, sem limitação, bem como licenciar e/ou ceder, total ou parcialmente, quaisquer dos direitos ora cedidos a quaisquer terceiros, dentro e fora do território nacional, sem necessidade de qualquer autorização prévia ou remuneração adicional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D3164B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poderá utilizar 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>, no todo ou em parte, especialmente, mas não restrito a, sem qualquer tipo de limitação:</w:t>
      </w:r>
    </w:p>
    <w:p w:rsidR="005D7CE0" w:rsidRPr="00E67E2E" w:rsidRDefault="005D7CE0" w:rsidP="00E67E2E">
      <w:pPr>
        <w:pStyle w:val="PargrafodaLista"/>
        <w:rPr>
          <w:rFonts w:ascii="Calibri" w:hAnsi="Calibri" w:cs="Arial"/>
          <w:sz w:val="18"/>
          <w:szCs w:val="18"/>
        </w:rPr>
      </w:pP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Reprodução total ou parcial em suportes materiais tais como: revistas, folhetos, catálogos, cartazes, impressos em geral, etc;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Reprodução em material institucional ou relatórios que visem divulgar as diversas ações </w:t>
      </w:r>
      <w:r w:rsidR="000E01EC" w:rsidRPr="00E67E2E">
        <w:rPr>
          <w:rFonts w:ascii="Calibri" w:hAnsi="Calibri" w:cs="Arial"/>
          <w:sz w:val="18"/>
          <w:szCs w:val="18"/>
        </w:rPr>
        <w:t xml:space="preserve">e produtos </w:t>
      </w:r>
      <w:r w:rsidRPr="00E67E2E">
        <w:rPr>
          <w:rFonts w:ascii="Calibri" w:hAnsi="Calibri" w:cs="Arial"/>
          <w:sz w:val="18"/>
          <w:szCs w:val="18"/>
        </w:rPr>
        <w:t>d</w:t>
      </w:r>
      <w:r w:rsidR="00E3483F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I</w:t>
      </w:r>
      <w:r w:rsidR="00676A0E" w:rsidRPr="00E67E2E">
        <w:rPr>
          <w:rFonts w:ascii="Calibri" w:hAnsi="Calibri" w:cs="Arial"/>
          <w:sz w:val="18"/>
          <w:szCs w:val="18"/>
        </w:rPr>
        <w:t>nclusão em produtos culturais e</w:t>
      </w:r>
      <w:r w:rsidRPr="00E67E2E">
        <w:rPr>
          <w:rFonts w:ascii="Calibri" w:hAnsi="Calibri" w:cs="Arial"/>
          <w:sz w:val="18"/>
          <w:szCs w:val="18"/>
        </w:rPr>
        <w:t xml:space="preserve"> institucionais;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>Para reprodução no site d</w:t>
      </w:r>
      <w:r w:rsidR="00E3483F">
        <w:rPr>
          <w:rFonts w:ascii="Calibri" w:hAnsi="Calibri" w:cs="Arial"/>
          <w:sz w:val="18"/>
          <w:szCs w:val="18"/>
        </w:rPr>
        <w:t>a</w:t>
      </w:r>
      <w:r w:rsidR="00E3483F"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, websites e revistas eletrônicas;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Inclusão em relatórios ou outros materiais institucionais ou promocionais d</w:t>
      </w:r>
      <w:r w:rsidR="00E3483F">
        <w:rPr>
          <w:rFonts w:ascii="Calibri" w:hAnsi="Calibri" w:cs="Arial"/>
          <w:sz w:val="18"/>
          <w:szCs w:val="18"/>
        </w:rPr>
        <w:t>a</w:t>
      </w:r>
      <w:r w:rsidR="00E3483F"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Disponibilização em biblioteca, videoteca, em locais e espaços culturais próprios ou de terceiros;</w:t>
      </w: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Reprodução total ou parcial em todos os formatos de mídia;</w:t>
      </w: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Inserção, reprodução e veiculação em produção audiovisual, </w:t>
      </w:r>
      <w:r w:rsidR="0024108F" w:rsidRPr="00E67E2E">
        <w:rPr>
          <w:rFonts w:ascii="Calibri" w:hAnsi="Calibri" w:cs="Arial"/>
          <w:sz w:val="18"/>
          <w:szCs w:val="18"/>
        </w:rPr>
        <w:t>radiodifusão</w:t>
      </w:r>
      <w:r w:rsidRPr="00E67E2E">
        <w:rPr>
          <w:rFonts w:ascii="Calibri" w:hAnsi="Calibri" w:cs="Arial"/>
          <w:sz w:val="18"/>
          <w:szCs w:val="18"/>
        </w:rPr>
        <w:t>, exibição audiovisual, cinematográfica ou por processo análogo;</w:t>
      </w:r>
    </w:p>
    <w:p w:rsidR="000E01EC" w:rsidRPr="00E67E2E" w:rsidRDefault="000F786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Veiculação em todas as formas de televisão; internet e outras mídias digitais; meios multimídia, em exibições para o público, em dispositivos baseados ou assistidos por computador ou qualquer outra adaptação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Distribuição eletrônica para </w:t>
      </w:r>
      <w:r w:rsidRPr="00E67E2E">
        <w:rPr>
          <w:rFonts w:ascii="Calibri" w:hAnsi="Calibri" w:cs="Arial"/>
          <w:i/>
          <w:sz w:val="18"/>
          <w:szCs w:val="18"/>
        </w:rPr>
        <w:t>podcasting</w:t>
      </w:r>
      <w:r w:rsidRPr="00E67E2E">
        <w:rPr>
          <w:rFonts w:ascii="Calibri" w:hAnsi="Calibri" w:cs="Arial"/>
          <w:sz w:val="18"/>
          <w:szCs w:val="18"/>
        </w:rPr>
        <w:t xml:space="preserve">, </w:t>
      </w:r>
      <w:r w:rsidRPr="00E67E2E">
        <w:rPr>
          <w:rFonts w:ascii="Calibri" w:hAnsi="Calibri" w:cs="Arial"/>
          <w:i/>
          <w:sz w:val="18"/>
          <w:szCs w:val="18"/>
        </w:rPr>
        <w:t>streaming</w:t>
      </w:r>
      <w:r w:rsidRPr="00E67E2E">
        <w:rPr>
          <w:rFonts w:ascii="Calibri" w:hAnsi="Calibri" w:cs="Arial"/>
          <w:sz w:val="18"/>
          <w:szCs w:val="18"/>
        </w:rPr>
        <w:t xml:space="preserve"> e/ou </w:t>
      </w:r>
      <w:r w:rsidRPr="00E67E2E">
        <w:rPr>
          <w:rFonts w:ascii="Calibri" w:hAnsi="Calibri" w:cs="Arial"/>
          <w:i/>
          <w:sz w:val="18"/>
          <w:szCs w:val="18"/>
        </w:rPr>
        <w:t>download</w:t>
      </w:r>
      <w:r w:rsidRPr="00E67E2E">
        <w:rPr>
          <w:rFonts w:ascii="Calibri" w:hAnsi="Calibri" w:cs="Arial"/>
          <w:sz w:val="18"/>
          <w:szCs w:val="18"/>
        </w:rPr>
        <w:t xml:space="preserve"> irrestrito gratuito para o público em geral, conforme o caso.</w:t>
      </w: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utilização, reutilização, fruição ou disposição (licenciamento ou cessão a terceiros)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será feita</w:t>
      </w:r>
      <w:r w:rsidR="00A36DA9" w:rsidRPr="00E67E2E">
        <w:rPr>
          <w:rFonts w:ascii="Calibri" w:hAnsi="Calibri" w:cs="Arial"/>
          <w:sz w:val="18"/>
          <w:szCs w:val="18"/>
        </w:rPr>
        <w:t xml:space="preserve"> pela forma, local e tempo que a </w:t>
      </w:r>
      <w:r w:rsidR="00A36DA9" w:rsidRPr="00E67E2E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 xml:space="preserve"> desejar e não dependerá de consulta ou remuneração adicional ao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além do pagamento do preço ajustado.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omissão de qualquer modalidade ou suporte de uso ou a indicação de qualquer forma de utilização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no presente instrumento não implicará em limitação do direito exclusivo de exploração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pel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Os direitos ora cedidos e transferidos para 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são feitos em caráter irrevogável e irretratável, transmissíve</w:t>
      </w:r>
      <w:r w:rsidR="00011194">
        <w:rPr>
          <w:rFonts w:ascii="Calibri" w:hAnsi="Calibri" w:cs="Arial"/>
          <w:sz w:val="18"/>
          <w:szCs w:val="18"/>
        </w:rPr>
        <w:t>is</w:t>
      </w:r>
      <w:r w:rsidRPr="00E67E2E">
        <w:rPr>
          <w:rFonts w:ascii="Calibri" w:hAnsi="Calibri" w:cs="Arial"/>
          <w:sz w:val="18"/>
          <w:szCs w:val="18"/>
        </w:rPr>
        <w:t xml:space="preserve"> aos sucessores d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 terceiros.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contiver imagem de pessoa, direito de autor ou conexo de terceiro,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estar autorizado pelos respectivos titulares para a criação e exploração da mesma conforme previsto neste contrato, salvo se o objeto tiver sido fixado ou representado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a pedido específico d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responderá isoladamente pela violação dos direitos de terceiros, de qualquer natureza, decorrente da criação e exploração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conforme previsto neste contrato, substituindo 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em todos os procedimentos judiciais e/ou extrajudiciais relacionados, quando possível, caso contrário, reparará os prejuízos sofridos pel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que der causa.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é o único responsável pelas citações, referências bibliográficas e históricas, créditos, imagens, ilustrações, desenhos, fotografias, gráficos e nomes que fizer constar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assumindo e respondendo individualmente pelo ônus de quaisquer medidas judiciais e/ou extrajudiciais proposta por terceiros.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para todos os fins que não existe contrato, vínculo ou relação jurídica de qualquer natureza com terceiros que impeça a cessão dos direitos autorais.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BF1858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deverá fazer constar os créditos da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 e demais informações pertinentes que estejam de acordo com o padrão adotado para cada utilização.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BF1858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</w:t>
      </w:r>
      <w:r w:rsidRPr="00E67E2E">
        <w:rPr>
          <w:rFonts w:ascii="Calibri" w:hAnsi="Calibri" w:cs="Arial"/>
          <w:b/>
          <w:sz w:val="18"/>
          <w:szCs w:val="18"/>
        </w:rPr>
        <w:t>CESSIONÁRIA</w:t>
      </w:r>
      <w:r w:rsidR="005D7CE0" w:rsidRPr="00E67E2E">
        <w:rPr>
          <w:rFonts w:ascii="Calibri" w:hAnsi="Calibri" w:cs="Arial"/>
          <w:sz w:val="18"/>
          <w:szCs w:val="18"/>
        </w:rPr>
        <w:t xml:space="preserve"> pagará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 xml:space="preserve">, a título de remuneração pela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, o valor bruto e fixo </w:t>
      </w:r>
      <w:r w:rsidRPr="00E67E2E">
        <w:rPr>
          <w:rFonts w:ascii="Calibri" w:hAnsi="Calibri" w:cs="Arial"/>
          <w:sz w:val="18"/>
          <w:szCs w:val="18"/>
        </w:rPr>
        <w:t>conforme descrito no Quadro Resumo, Item 4, na forma e no prazo acima descrito</w:t>
      </w:r>
      <w:r w:rsidR="005D7CE0" w:rsidRPr="00E67E2E">
        <w:rPr>
          <w:rFonts w:ascii="Calibri" w:hAnsi="Calibri" w:cs="Arial"/>
          <w:sz w:val="18"/>
          <w:szCs w:val="18"/>
        </w:rPr>
        <w:t xml:space="preserve">, nada mais sendo devido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 xml:space="preserve">, qualquer que seja a forma de utilização dada à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>, a qualquer tempo.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 vigência</w:t>
      </w:r>
      <w:r w:rsidR="00597590" w:rsidRPr="00E67E2E">
        <w:rPr>
          <w:rFonts w:ascii="Calibri" w:hAnsi="Calibri" w:cs="Arial"/>
          <w:sz w:val="18"/>
          <w:szCs w:val="18"/>
        </w:rPr>
        <w:t xml:space="preserve"> do presente contrato</w:t>
      </w:r>
      <w:r w:rsidRPr="00E67E2E">
        <w:rPr>
          <w:rFonts w:ascii="Calibri" w:hAnsi="Calibri" w:cs="Arial"/>
          <w:sz w:val="18"/>
          <w:szCs w:val="18"/>
        </w:rPr>
        <w:t xml:space="preserve"> inicia-se na data de </w:t>
      </w:r>
      <w:r w:rsidR="00597590" w:rsidRPr="00E67E2E">
        <w:rPr>
          <w:rFonts w:ascii="Calibri" w:hAnsi="Calibri" w:cs="Arial"/>
          <w:sz w:val="18"/>
          <w:szCs w:val="18"/>
        </w:rPr>
        <w:t xml:space="preserve">sua </w:t>
      </w:r>
      <w:r w:rsidRPr="00E67E2E">
        <w:rPr>
          <w:rFonts w:ascii="Calibri" w:hAnsi="Calibri" w:cs="Arial"/>
          <w:sz w:val="18"/>
          <w:szCs w:val="18"/>
        </w:rPr>
        <w:t>assinatura e durará pelo prazo máximo previsto na legislação brasileira vigente.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Este instrumento constitui a totalidade dos entendimentos entre </w:t>
      </w:r>
      <w:r w:rsidR="00597590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597590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a respeito da criação da OBRA e seus usos e substitui todo e qualquer acordo prévio, escrito ou verbal, que tenha sido feito pelas partes com relação ao mesmo, constituindo o único documento hábil a regular as obrigações das partes.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Não se estabelece por força deste contrato qualquer vínculo empregatício ou societário entre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e </w:t>
      </w:r>
      <w:r w:rsidR="00597590" w:rsidRPr="00E67E2E">
        <w:rPr>
          <w:rFonts w:ascii="Calibri" w:hAnsi="Calibri" w:cs="Arial"/>
          <w:sz w:val="18"/>
          <w:szCs w:val="18"/>
        </w:rPr>
        <w:t xml:space="preserve">a </w:t>
      </w:r>
      <w:r w:rsidR="00597590" w:rsidRPr="00E67E2E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>Qualquer eventual omissão ou tolerância das partes em exigir o cumprimento das obrigações ou prazos constantes neste contrato, ou em exercer direitos dele decorrentes, não constituirá renúncia a tais direitos, podendo as partes exercê-los a qualquer tempo e, também, não poderá ser considerada como alteração contratual, mas apenas ato de mera liberalidade.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Se qualquer cláusula ou condição deste contrato for considerada nula ou sem efeito, no todo ou em parte, as demais condições deverão permanecer válidas e deverão ser interpretadas de forma a preservar a validade do negócio e os propósitos que as partes atribuíram ao mesmo.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Todos os direitos e obrigações constantes do presente instrumento serão, obrigatoriamente, respeitados pelos sucessores e herdeiros de ambas as partes.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5D7CE0" w:rsidRPr="00E67E2E" w:rsidRDefault="005D7CE0" w:rsidP="00E67E2E">
      <w:pPr>
        <w:pStyle w:val="PargrafodaLista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São Paulo, </w:t>
      </w:r>
      <w:bookmarkStart w:id="27" w:name="Texto148"/>
      <w:r w:rsidR="00E67E2E" w:rsidRPr="00E67E2E">
        <w:rPr>
          <w:rFonts w:ascii="Calibri" w:hAnsi="Calibri" w:cs="Arial"/>
          <w:sz w:val="18"/>
          <w:szCs w:val="18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="00E67E2E" w:rsidRPr="00E67E2E">
        <w:rPr>
          <w:rFonts w:ascii="Calibri" w:hAnsi="Calibri" w:cs="Arial"/>
          <w:sz w:val="18"/>
          <w:szCs w:val="18"/>
        </w:rPr>
        <w:instrText xml:space="preserve"> FORMTEXT </w:instrText>
      </w:r>
      <w:r w:rsidR="00E67E2E" w:rsidRPr="00E67E2E">
        <w:rPr>
          <w:rFonts w:ascii="Calibri" w:hAnsi="Calibri" w:cs="Arial"/>
          <w:sz w:val="18"/>
          <w:szCs w:val="18"/>
        </w:rPr>
      </w:r>
      <w:r w:rsidR="00E67E2E" w:rsidRPr="00E67E2E">
        <w:rPr>
          <w:rFonts w:ascii="Calibri" w:hAnsi="Calibri" w:cs="Arial"/>
          <w:sz w:val="18"/>
          <w:szCs w:val="18"/>
        </w:rPr>
        <w:fldChar w:fldCharType="separate"/>
      </w:r>
      <w:r w:rsidR="00765C14">
        <w:rPr>
          <w:rFonts w:ascii="Calibri" w:hAnsi="Calibri" w:cs="Arial"/>
          <w:sz w:val="18"/>
          <w:szCs w:val="18"/>
        </w:rPr>
        <w:t>15</w:t>
      </w:r>
      <w:r w:rsidR="00E67E2E" w:rsidRPr="00E67E2E">
        <w:rPr>
          <w:rFonts w:ascii="Calibri" w:hAnsi="Calibri" w:cs="Arial"/>
          <w:sz w:val="18"/>
          <w:szCs w:val="18"/>
        </w:rPr>
        <w:fldChar w:fldCharType="end"/>
      </w:r>
      <w:bookmarkEnd w:id="27"/>
      <w:r w:rsidRPr="00E67E2E">
        <w:rPr>
          <w:rFonts w:ascii="Calibri" w:hAnsi="Calibri" w:cs="Arial"/>
          <w:sz w:val="18"/>
          <w:szCs w:val="18"/>
        </w:rPr>
        <w:t xml:space="preserve"> de </w:t>
      </w:r>
      <w:bookmarkStart w:id="28" w:name="Texto149"/>
      <w:r w:rsidR="00E67E2E" w:rsidRPr="00E67E2E">
        <w:rPr>
          <w:rFonts w:ascii="Calibri" w:hAnsi="Calibri" w:cs="Arial"/>
          <w:sz w:val="18"/>
          <w:szCs w:val="18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E67E2E" w:rsidRPr="00E67E2E">
        <w:rPr>
          <w:rFonts w:ascii="Calibri" w:hAnsi="Calibri" w:cs="Arial"/>
          <w:sz w:val="18"/>
          <w:szCs w:val="18"/>
        </w:rPr>
        <w:instrText xml:space="preserve"> FORMTEXT </w:instrText>
      </w:r>
      <w:r w:rsidR="00E67E2E" w:rsidRPr="00E67E2E">
        <w:rPr>
          <w:rFonts w:ascii="Calibri" w:hAnsi="Calibri" w:cs="Arial"/>
          <w:sz w:val="18"/>
          <w:szCs w:val="18"/>
        </w:rPr>
      </w:r>
      <w:r w:rsidR="00E67E2E" w:rsidRPr="00E67E2E">
        <w:rPr>
          <w:rFonts w:ascii="Calibri" w:hAnsi="Calibri" w:cs="Arial"/>
          <w:sz w:val="18"/>
          <w:szCs w:val="18"/>
        </w:rPr>
        <w:fldChar w:fldCharType="separate"/>
      </w:r>
      <w:r w:rsidR="00117F14">
        <w:rPr>
          <w:rFonts w:ascii="Calibri" w:hAnsi="Calibri" w:cs="Arial"/>
          <w:sz w:val="18"/>
          <w:szCs w:val="18"/>
        </w:rPr>
        <w:t>setembro</w:t>
      </w:r>
      <w:bookmarkStart w:id="29" w:name="_GoBack"/>
      <w:bookmarkEnd w:id="29"/>
      <w:r w:rsidR="00E67E2E" w:rsidRPr="00E67E2E">
        <w:rPr>
          <w:rFonts w:ascii="Calibri" w:hAnsi="Calibri" w:cs="Arial"/>
          <w:sz w:val="18"/>
          <w:szCs w:val="18"/>
        </w:rPr>
        <w:fldChar w:fldCharType="end"/>
      </w:r>
      <w:bookmarkEnd w:id="28"/>
      <w:r w:rsidRPr="00E67E2E">
        <w:rPr>
          <w:rFonts w:ascii="Calibri" w:hAnsi="Calibri" w:cs="Arial"/>
          <w:sz w:val="18"/>
          <w:szCs w:val="18"/>
        </w:rPr>
        <w:t xml:space="preserve"> de </w:t>
      </w:r>
      <w:bookmarkStart w:id="30" w:name="Texto150"/>
      <w:r w:rsidR="00E67E2E" w:rsidRPr="00E67E2E">
        <w:rPr>
          <w:rFonts w:ascii="Calibri" w:hAnsi="Calibri" w:cs="Arial"/>
          <w:sz w:val="18"/>
          <w:szCs w:val="18"/>
        </w:rPr>
        <w:fldChar w:fldCharType="begin">
          <w:ffData>
            <w:name w:val="Texto150"/>
            <w:enabled/>
            <w:calcOnExit w:val="0"/>
            <w:textInput/>
          </w:ffData>
        </w:fldChar>
      </w:r>
      <w:r w:rsidR="00E67E2E" w:rsidRPr="00E67E2E">
        <w:rPr>
          <w:rFonts w:ascii="Calibri" w:hAnsi="Calibri" w:cs="Arial"/>
          <w:sz w:val="18"/>
          <w:szCs w:val="18"/>
        </w:rPr>
        <w:instrText xml:space="preserve"> FORMTEXT </w:instrText>
      </w:r>
      <w:r w:rsidR="00E67E2E" w:rsidRPr="00E67E2E">
        <w:rPr>
          <w:rFonts w:ascii="Calibri" w:hAnsi="Calibri" w:cs="Arial"/>
          <w:sz w:val="18"/>
          <w:szCs w:val="18"/>
        </w:rPr>
      </w:r>
      <w:r w:rsidR="00E67E2E" w:rsidRPr="00E67E2E">
        <w:rPr>
          <w:rFonts w:ascii="Calibri" w:hAnsi="Calibri" w:cs="Arial"/>
          <w:sz w:val="18"/>
          <w:szCs w:val="18"/>
        </w:rPr>
        <w:fldChar w:fldCharType="separate"/>
      </w:r>
      <w:r w:rsidR="009164E8">
        <w:rPr>
          <w:rFonts w:ascii="Calibri" w:hAnsi="Calibri" w:cs="Arial"/>
          <w:sz w:val="18"/>
          <w:szCs w:val="18"/>
        </w:rPr>
        <w:t>2016</w:t>
      </w:r>
      <w:r w:rsidR="00E67E2E" w:rsidRPr="00E67E2E">
        <w:rPr>
          <w:rFonts w:ascii="Calibri" w:hAnsi="Calibri" w:cs="Arial"/>
          <w:sz w:val="18"/>
          <w:szCs w:val="18"/>
        </w:rPr>
        <w:fldChar w:fldCharType="end"/>
      </w:r>
      <w:bookmarkEnd w:id="30"/>
      <w:r w:rsidRPr="00E67E2E">
        <w:rPr>
          <w:rFonts w:ascii="Calibri" w:hAnsi="Calibri" w:cs="Arial"/>
          <w:sz w:val="18"/>
          <w:szCs w:val="18"/>
        </w:rPr>
        <w:t>.</w:t>
      </w:r>
    </w:p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  <w:sectPr w:rsidR="00E67E2E" w:rsidRPr="00E67E2E" w:rsidSect="00E67E2E">
          <w:type w:val="continuous"/>
          <w:pgSz w:w="11906" w:h="16838" w:code="9"/>
          <w:pgMar w:top="1134" w:right="1134" w:bottom="1134" w:left="1134" w:header="567" w:footer="284" w:gutter="0"/>
          <w:cols w:num="2" w:space="708"/>
          <w:docGrid w:linePitch="360"/>
        </w:sectPr>
      </w:pPr>
    </w:p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Cedente</w:t>
            </w: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Cessionária</w:t>
            </w:r>
          </w:p>
        </w:tc>
      </w:tr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Cessionária</w:t>
            </w:r>
          </w:p>
        </w:tc>
      </w:tr>
    </w:tbl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</w:pPr>
    </w:p>
    <w:p w:rsidR="00676A0E" w:rsidRPr="00E67E2E" w:rsidRDefault="00676A0E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Testemunhas:</w:t>
      </w:r>
    </w:p>
    <w:p w:rsidR="00676A0E" w:rsidRPr="00E67E2E" w:rsidRDefault="00676A0E" w:rsidP="00E67E2E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</w:tr>
    </w:tbl>
    <w:p w:rsidR="0024108F" w:rsidRPr="00E67E2E" w:rsidRDefault="0024108F" w:rsidP="00E67E2E">
      <w:pPr>
        <w:jc w:val="both"/>
        <w:rPr>
          <w:rFonts w:ascii="Calibri" w:hAnsi="Calibri" w:cs="Arial"/>
          <w:i/>
          <w:sz w:val="18"/>
          <w:szCs w:val="18"/>
        </w:rPr>
      </w:pPr>
    </w:p>
    <w:sectPr w:rsidR="0024108F" w:rsidRPr="00E67E2E" w:rsidSect="00E67E2E">
      <w:type w:val="continuous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91" w:rsidRDefault="00F85091" w:rsidP="005D7CE0">
      <w:r>
        <w:separator/>
      </w:r>
    </w:p>
  </w:endnote>
  <w:endnote w:type="continuationSeparator" w:id="0">
    <w:p w:rsidR="00F85091" w:rsidRDefault="00F85091" w:rsidP="005D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307775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="00E3483F" w:rsidRDefault="00E3483F" w:rsidP="005D7CE0">
            <w:pPr>
              <w:pStyle w:val="Rodap"/>
              <w:jc w:val="center"/>
            </w:pPr>
          </w:p>
          <w:p w:rsidR="00E3483F" w:rsidRDefault="00E3483F" w:rsidP="005D7CE0">
            <w:pPr>
              <w:pStyle w:val="Rodap"/>
              <w:jc w:val="center"/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430ACFAD" wp14:editId="10CDF86B">
                  <wp:simplePos x="0" y="0"/>
                  <wp:positionH relativeFrom="column">
                    <wp:posOffset>5293038</wp:posOffset>
                  </wp:positionH>
                  <wp:positionV relativeFrom="paragraph">
                    <wp:posOffset>-33655</wp:posOffset>
                  </wp:positionV>
                  <wp:extent cx="948055" cy="908685"/>
                  <wp:effectExtent l="0" t="0" r="4445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aria cultura bol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5" t="9711" r="7200" b="13675"/>
                          <a:stretch/>
                        </pic:blipFill>
                        <pic:spPr bwMode="auto">
                          <a:xfrm>
                            <a:off x="0" y="0"/>
                            <a:ext cx="948055" cy="90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483F" w:rsidRDefault="00E3483F" w:rsidP="005D7CE0">
            <w:pPr>
              <w:pStyle w:val="Rodap"/>
              <w:jc w:val="center"/>
            </w:pPr>
          </w:p>
          <w:p w:rsidR="00E3483F" w:rsidRPr="00011194" w:rsidRDefault="00E3483F" w:rsidP="005D7CE0">
            <w:pPr>
              <w:pStyle w:val="Rodap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11194">
              <w:rPr>
                <w:rFonts w:ascii="Calibri" w:hAnsi="Calibri"/>
                <w:sz w:val="18"/>
                <w:szCs w:val="18"/>
              </w:rPr>
              <w:t xml:space="preserve">Página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117F14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011194">
              <w:rPr>
                <w:rFonts w:ascii="Calibri" w:hAnsi="Calibri"/>
                <w:sz w:val="18"/>
                <w:szCs w:val="18"/>
              </w:rPr>
              <w:t xml:space="preserve"> de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NUMPAGES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117F14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  <w:p w:rsidR="00E3483F" w:rsidRPr="008928DA" w:rsidRDefault="00117F14" w:rsidP="005D7CE0">
            <w:pPr>
              <w:pStyle w:val="Rodap"/>
              <w:jc w:val="right"/>
              <w:rPr>
                <w:rFonts w:ascii="Calibri" w:hAnsi="Calibri"/>
                <w:bCs/>
              </w:rPr>
            </w:pPr>
          </w:p>
        </w:sdtContent>
      </w:sdt>
    </w:sdtContent>
  </w:sdt>
  <w:p w:rsidR="00E3483F" w:rsidRDefault="00E3483F" w:rsidP="005D7CE0">
    <w:pPr>
      <w:pStyle w:val="Rodap"/>
    </w:pPr>
  </w:p>
  <w:p w:rsidR="00E3483F" w:rsidRDefault="00E348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91" w:rsidRDefault="00F85091" w:rsidP="005D7CE0">
      <w:r>
        <w:separator/>
      </w:r>
    </w:p>
  </w:footnote>
  <w:footnote w:type="continuationSeparator" w:id="0">
    <w:p w:rsidR="00F85091" w:rsidRDefault="00F85091" w:rsidP="005D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B6E"/>
    <w:multiLevelType w:val="hybridMultilevel"/>
    <w:tmpl w:val="E36AE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56D1"/>
    <w:multiLevelType w:val="multilevel"/>
    <w:tmpl w:val="E00E3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1F386CD4"/>
    <w:multiLevelType w:val="hybridMultilevel"/>
    <w:tmpl w:val="1A7C7F14"/>
    <w:lvl w:ilvl="0" w:tplc="D05294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BF0B65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FA7"/>
    <w:multiLevelType w:val="hybridMultilevel"/>
    <w:tmpl w:val="6E309F36"/>
    <w:lvl w:ilvl="0" w:tplc="79A2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rr/Gazpi/2ZjsskQAeotCRPKkM=" w:salt="d0XAYZvpZmTzXE+MASGGH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78"/>
    <w:rsid w:val="00011194"/>
    <w:rsid w:val="00013939"/>
    <w:rsid w:val="000857B0"/>
    <w:rsid w:val="00091F63"/>
    <w:rsid w:val="000C1764"/>
    <w:rsid w:val="000C5FDB"/>
    <w:rsid w:val="000D6451"/>
    <w:rsid w:val="000E01EC"/>
    <w:rsid w:val="000F2700"/>
    <w:rsid w:val="000F3917"/>
    <w:rsid w:val="000F786C"/>
    <w:rsid w:val="00105F22"/>
    <w:rsid w:val="00117F14"/>
    <w:rsid w:val="00127578"/>
    <w:rsid w:val="00140ABC"/>
    <w:rsid w:val="001B5EC8"/>
    <w:rsid w:val="001B6DF4"/>
    <w:rsid w:val="001F4ED2"/>
    <w:rsid w:val="00220FA2"/>
    <w:rsid w:val="0024108F"/>
    <w:rsid w:val="00252BC2"/>
    <w:rsid w:val="00276B11"/>
    <w:rsid w:val="002A7F0E"/>
    <w:rsid w:val="003347B8"/>
    <w:rsid w:val="00427A31"/>
    <w:rsid w:val="0046551F"/>
    <w:rsid w:val="00472854"/>
    <w:rsid w:val="0052395A"/>
    <w:rsid w:val="005818A3"/>
    <w:rsid w:val="00597590"/>
    <w:rsid w:val="005D7CE0"/>
    <w:rsid w:val="006041FA"/>
    <w:rsid w:val="0060606F"/>
    <w:rsid w:val="006212BF"/>
    <w:rsid w:val="0062516F"/>
    <w:rsid w:val="006547A9"/>
    <w:rsid w:val="00676A0E"/>
    <w:rsid w:val="00696ED0"/>
    <w:rsid w:val="006A1624"/>
    <w:rsid w:val="006A6C35"/>
    <w:rsid w:val="006B57B0"/>
    <w:rsid w:val="006F54FE"/>
    <w:rsid w:val="007166FE"/>
    <w:rsid w:val="00765C14"/>
    <w:rsid w:val="007A4CBE"/>
    <w:rsid w:val="007D1E85"/>
    <w:rsid w:val="00832E8D"/>
    <w:rsid w:val="00834C18"/>
    <w:rsid w:val="008353F1"/>
    <w:rsid w:val="00853461"/>
    <w:rsid w:val="0086763B"/>
    <w:rsid w:val="008C7392"/>
    <w:rsid w:val="008D6880"/>
    <w:rsid w:val="009164E8"/>
    <w:rsid w:val="00962380"/>
    <w:rsid w:val="00962E8F"/>
    <w:rsid w:val="00963515"/>
    <w:rsid w:val="00973C0B"/>
    <w:rsid w:val="009938B5"/>
    <w:rsid w:val="009C4CCE"/>
    <w:rsid w:val="009C523F"/>
    <w:rsid w:val="009D61B7"/>
    <w:rsid w:val="00A36DA9"/>
    <w:rsid w:val="00A72998"/>
    <w:rsid w:val="00A85772"/>
    <w:rsid w:val="00AD092B"/>
    <w:rsid w:val="00AE5AEE"/>
    <w:rsid w:val="00B21294"/>
    <w:rsid w:val="00B32812"/>
    <w:rsid w:val="00B80581"/>
    <w:rsid w:val="00B87B71"/>
    <w:rsid w:val="00BC5175"/>
    <w:rsid w:val="00BE33DD"/>
    <w:rsid w:val="00BF1858"/>
    <w:rsid w:val="00C13D90"/>
    <w:rsid w:val="00C27D66"/>
    <w:rsid w:val="00C3361B"/>
    <w:rsid w:val="00C67307"/>
    <w:rsid w:val="00CD2353"/>
    <w:rsid w:val="00CE2A7E"/>
    <w:rsid w:val="00D3164B"/>
    <w:rsid w:val="00D31F84"/>
    <w:rsid w:val="00DA024C"/>
    <w:rsid w:val="00DB730D"/>
    <w:rsid w:val="00E06992"/>
    <w:rsid w:val="00E241A1"/>
    <w:rsid w:val="00E3483F"/>
    <w:rsid w:val="00E40F5C"/>
    <w:rsid w:val="00E55468"/>
    <w:rsid w:val="00E67E2E"/>
    <w:rsid w:val="00F02FE4"/>
    <w:rsid w:val="00F07E14"/>
    <w:rsid w:val="00F424C3"/>
    <w:rsid w:val="00F43E92"/>
    <w:rsid w:val="00F6399C"/>
    <w:rsid w:val="00F8321A"/>
    <w:rsid w:val="00F85091"/>
    <w:rsid w:val="00F8542C"/>
    <w:rsid w:val="00F97DAE"/>
    <w:rsid w:val="00FA1CA2"/>
    <w:rsid w:val="00FA32AE"/>
    <w:rsid w:val="00FC109D"/>
    <w:rsid w:val="00FC343E"/>
    <w:rsid w:val="00FD1FD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0"/>
    <w:pPr>
      <w:spacing w:after="0" w:line="240" w:lineRule="auto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5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D7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7CE0"/>
  </w:style>
  <w:style w:type="paragraph" w:styleId="Rodap">
    <w:name w:val="footer"/>
    <w:basedOn w:val="Normal"/>
    <w:link w:val="RodapChar"/>
    <w:uiPriority w:val="99"/>
    <w:unhideWhenUsed/>
    <w:rsid w:val="005D7C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CE0"/>
  </w:style>
  <w:style w:type="paragraph" w:styleId="PargrafodaLista">
    <w:name w:val="List Paragraph"/>
    <w:basedOn w:val="Normal"/>
    <w:uiPriority w:val="34"/>
    <w:qFormat/>
    <w:rsid w:val="005D7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5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0"/>
    <w:pPr>
      <w:spacing w:after="0" w:line="240" w:lineRule="auto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5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D7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7CE0"/>
  </w:style>
  <w:style w:type="paragraph" w:styleId="Rodap">
    <w:name w:val="footer"/>
    <w:basedOn w:val="Normal"/>
    <w:link w:val="RodapChar"/>
    <w:uiPriority w:val="99"/>
    <w:unhideWhenUsed/>
    <w:rsid w:val="005D7C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CE0"/>
  </w:style>
  <w:style w:type="paragraph" w:styleId="PargrafodaLista">
    <w:name w:val="List Paragraph"/>
    <w:basedOn w:val="Normal"/>
    <w:uiPriority w:val="34"/>
    <w:qFormat/>
    <w:rsid w:val="005D7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C976-439B-432C-A40E-64D02CA4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1749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Helena Tomazela</dc:creator>
  <cp:lastModifiedBy>Gustavo Ranieri</cp:lastModifiedBy>
  <cp:revision>3</cp:revision>
  <cp:lastPrinted>2016-05-16T14:21:00Z</cp:lastPrinted>
  <dcterms:created xsi:type="dcterms:W3CDTF">2016-09-01T20:18:00Z</dcterms:created>
  <dcterms:modified xsi:type="dcterms:W3CDTF">2016-11-08T19:51:00Z</dcterms:modified>
</cp:coreProperties>
</file>